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3945DA" w:rsidRPr="003945DA" w:rsidTr="00A74CD3">
        <w:trPr>
          <w:trHeight w:val="483"/>
        </w:trPr>
        <w:tc>
          <w:tcPr>
            <w:tcW w:w="9299" w:type="dxa"/>
            <w:shd w:val="clear" w:color="auto" w:fill="C0C0C0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PONUDBENI LIST</w:t>
            </w: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 xml:space="preserve">Predmet nabave: </w:t>
            </w:r>
            <w:r w:rsidRPr="003945DA">
              <w:rPr>
                <w:rFonts w:ascii="Trebuchet MS" w:eastAsia="Times New Roman" w:hAnsi="Trebuchet MS" w:cs="TimesNewRomanPSMT"/>
                <w:bCs/>
                <w:sz w:val="24"/>
                <w:szCs w:val="24"/>
                <w:lang w:eastAsia="hr-HR" w:bidi="hi-IN"/>
              </w:rPr>
              <w:t>opskrba električnom energijom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Naručitelj</w:t>
            </w:r>
            <w:r w:rsidRPr="003945DA"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  <w:t xml:space="preserve">: Pučko otvoreno učilište Vodice, Ive </w:t>
            </w:r>
            <w:proofErr w:type="spellStart"/>
            <w:r w:rsidRPr="003945DA"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  <w:t>Čače</w:t>
            </w:r>
            <w:proofErr w:type="spellEnd"/>
            <w:r w:rsidRPr="003945DA"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  <w:t xml:space="preserve"> 8, 22211 Vodice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Odgovorna osoba Naručitelja</w:t>
            </w:r>
            <w:r w:rsidRPr="003945DA"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  <w:t>: Gordana Birin, prof.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Naziv ponuditelja</w:t>
            </w:r>
            <w:r w:rsidRPr="003945DA"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  <w:t>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Adresa (poslovno sjedište)</w:t>
            </w:r>
            <w:r w:rsidRPr="003945DA">
              <w:rPr>
                <w:rFonts w:ascii="Trebuchet MS" w:eastAsia="Times New Roman" w:hAnsi="Trebuchet MS" w:cs="Times#20New#20Roman"/>
                <w:sz w:val="24"/>
                <w:szCs w:val="24"/>
                <w:lang w:eastAsia="hr-HR" w:bidi="hi-IN"/>
              </w:rPr>
              <w:t>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OIB: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Poslovni (žiro račun):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Broj računa (IBAN):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BIC (SWIFT) i/ili naziv poslovne banke: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Ponuditelj je u sustavu PDV-</w:t>
            </w: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 xml:space="preserve">a (zaokružiti): </w:t>
            </w:r>
            <w:r w:rsidRPr="003945DA"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  <w:t>DA    NE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Adresa za dostavu pošte: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E-</w:t>
            </w:r>
            <w:r w:rsidRPr="003945DA">
              <w:rPr>
                <w:rFonts w:ascii="Trebuchet MS" w:eastAsia="Times New Roman" w:hAnsi="Trebuchet MS" w:cs="Times#20New#20Roman"/>
                <w:b/>
                <w:bCs/>
                <w:sz w:val="24"/>
                <w:szCs w:val="24"/>
                <w:lang w:eastAsia="hr-HR" w:bidi="hi-IN"/>
              </w:rPr>
              <w:t>pošta: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Kontakt osoba: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Tel: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Faks: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PONUDA</w:t>
            </w: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ab/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Broj ponude: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Datum ponude: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Cijena ponude bez PDV-a: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Iznos PDV-a:</w:t>
            </w:r>
          </w:p>
        </w:tc>
      </w:tr>
      <w:tr w:rsidR="003945DA" w:rsidRPr="003945DA" w:rsidTr="00A74CD3">
        <w:trPr>
          <w:trHeight w:val="393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b/>
                <w:bCs/>
                <w:sz w:val="24"/>
                <w:szCs w:val="24"/>
                <w:lang w:eastAsia="hr-HR" w:bidi="hi-IN"/>
              </w:rPr>
              <w:t>Cijena ponude s PDV-om:</w:t>
            </w:r>
          </w:p>
        </w:tc>
      </w:tr>
      <w:tr w:rsidR="003945DA" w:rsidRPr="003945DA" w:rsidTr="00A74CD3">
        <w:trPr>
          <w:trHeight w:val="777"/>
        </w:trPr>
        <w:tc>
          <w:tcPr>
            <w:tcW w:w="9299" w:type="dxa"/>
            <w:shd w:val="clear" w:color="auto" w:fill="auto"/>
          </w:tcPr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  <w:t xml:space="preserve">                                                                                                     _____________________________</w:t>
            </w: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  <w:t xml:space="preserve">                                                                                                                  Ovjerava ovlaštena osoba ponuditelja</w:t>
            </w: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  <w:r w:rsidRPr="003945DA"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  <w:t xml:space="preserve">                                                                                                                        (ime, prezime i potpis)</w:t>
            </w: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  <w:p w:rsidR="003945DA" w:rsidRPr="003945DA" w:rsidRDefault="003945DA" w:rsidP="00394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NewRomanPSMT"/>
                <w:sz w:val="24"/>
                <w:szCs w:val="24"/>
                <w:lang w:eastAsia="hr-HR" w:bidi="hi-IN"/>
              </w:rPr>
            </w:pPr>
          </w:p>
        </w:tc>
      </w:tr>
    </w:tbl>
    <w:p w:rsidR="00997DC6" w:rsidRDefault="00997DC6">
      <w:bookmarkStart w:id="0" w:name="_GoBack"/>
      <w:bookmarkEnd w:id="0"/>
    </w:p>
    <w:sectPr w:rsidR="0099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DA"/>
    <w:rsid w:val="003945DA"/>
    <w:rsid w:val="009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98BF-C238-4F5C-BE1A-63FC0CE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2019-01-30T09:22:00Z</dcterms:created>
  <dcterms:modified xsi:type="dcterms:W3CDTF">2019-01-30T09:23:00Z</dcterms:modified>
</cp:coreProperties>
</file>